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0E39" w:rsidRDefault="00610E39" w:rsidP="00610E39">
      <w:pPr>
        <w:spacing w:line="280" w:lineRule="atLeast"/>
        <w:jc w:val="both"/>
        <w:rPr>
          <w:sz w:val="20"/>
          <w:szCs w:val="20"/>
        </w:rPr>
      </w:pPr>
      <w:bookmarkStart w:id="0" w:name="_GoBack"/>
      <w:bookmarkEnd w:id="0"/>
    </w:p>
    <w:p w:rsidR="00610E39" w:rsidRDefault="00610E39" w:rsidP="00610E39">
      <w:pPr>
        <w:spacing w:line="280" w:lineRule="atLeast"/>
        <w:jc w:val="both"/>
        <w:rPr>
          <w:sz w:val="20"/>
          <w:szCs w:val="20"/>
        </w:rPr>
      </w:pPr>
    </w:p>
    <w:p w:rsidR="00610E39" w:rsidRDefault="00610E39" w:rsidP="00610E39">
      <w:pPr>
        <w:spacing w:line="280" w:lineRule="atLeast"/>
        <w:jc w:val="both"/>
        <w:rPr>
          <w:sz w:val="20"/>
          <w:szCs w:val="20"/>
        </w:rPr>
      </w:pPr>
    </w:p>
    <w:p w:rsidR="00610E39" w:rsidRDefault="00610E39" w:rsidP="00610E39">
      <w:pPr>
        <w:spacing w:line="280" w:lineRule="atLeast"/>
        <w:jc w:val="center"/>
        <w:rPr>
          <w:sz w:val="20"/>
          <w:szCs w:val="20"/>
        </w:rPr>
      </w:pPr>
      <w:r>
        <w:rPr>
          <w:noProof/>
          <w:sz w:val="20"/>
          <w:szCs w:val="20"/>
          <w:lang w:eastAsia="en-GB"/>
        </w:rPr>
        <w:drawing>
          <wp:inline distT="0" distB="0" distL="0" distR="0">
            <wp:extent cx="1765300" cy="1157176"/>
            <wp:effectExtent l="0" t="0" r="635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unt%20Logo-page-00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9340" cy="1166380"/>
                    </a:xfrm>
                    <a:prstGeom prst="rect">
                      <a:avLst/>
                    </a:prstGeom>
                  </pic:spPr>
                </pic:pic>
              </a:graphicData>
            </a:graphic>
          </wp:inline>
        </w:drawing>
      </w:r>
    </w:p>
    <w:p w:rsidR="00610E39" w:rsidRDefault="00610E39" w:rsidP="00610E39">
      <w:pPr>
        <w:spacing w:line="280" w:lineRule="atLeast"/>
        <w:jc w:val="both"/>
        <w:rPr>
          <w:sz w:val="20"/>
          <w:szCs w:val="20"/>
        </w:rPr>
      </w:pPr>
    </w:p>
    <w:p w:rsidR="00610E39" w:rsidRPr="00610E39" w:rsidRDefault="00FE3DDA" w:rsidP="00610E39">
      <w:pPr>
        <w:spacing w:line="280" w:lineRule="atLeast"/>
        <w:jc w:val="both"/>
        <w:rPr>
          <w:sz w:val="18"/>
          <w:szCs w:val="18"/>
        </w:rPr>
      </w:pPr>
      <w:r>
        <w:rPr>
          <w:sz w:val="18"/>
          <w:szCs w:val="18"/>
        </w:rPr>
        <w:t>Date: 14.11</w:t>
      </w:r>
      <w:r w:rsidR="00610E39" w:rsidRPr="00610E39">
        <w:rPr>
          <w:sz w:val="18"/>
          <w:szCs w:val="18"/>
        </w:rPr>
        <w:t>.2020</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b/>
          <w:sz w:val="18"/>
          <w:szCs w:val="18"/>
        </w:rPr>
      </w:pPr>
      <w:r w:rsidRPr="00610E39">
        <w:rPr>
          <w:b/>
          <w:sz w:val="18"/>
          <w:szCs w:val="18"/>
        </w:rPr>
        <w:t xml:space="preserve">Advice for Child to Self-Isolate for 14 Days  </w:t>
      </w:r>
    </w:p>
    <w:p w:rsidR="00610E39" w:rsidRPr="00610E39" w:rsidRDefault="00610E39" w:rsidP="00610E39">
      <w:pPr>
        <w:spacing w:line="280" w:lineRule="atLeast"/>
        <w:jc w:val="both"/>
        <w:rPr>
          <w:sz w:val="18"/>
          <w:szCs w:val="18"/>
        </w:rPr>
      </w:pPr>
    </w:p>
    <w:p w:rsidR="00610E39" w:rsidRPr="00610E39" w:rsidRDefault="00FE3DDA" w:rsidP="00610E39">
      <w:pPr>
        <w:spacing w:line="280" w:lineRule="atLeast"/>
        <w:jc w:val="both"/>
        <w:rPr>
          <w:sz w:val="18"/>
          <w:szCs w:val="18"/>
        </w:rPr>
      </w:pPr>
      <w:r>
        <w:rPr>
          <w:sz w:val="18"/>
          <w:szCs w:val="18"/>
        </w:rPr>
        <w:t>Dear parent/carer of Y5/6 children</w:t>
      </w:r>
      <w:r w:rsidR="00610E39" w:rsidRPr="00610E39">
        <w:rPr>
          <w:sz w:val="18"/>
          <w:szCs w:val="18"/>
        </w:rPr>
        <w:t>,</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We have been advised by Public Health England that there has been a confirmed case of COVID-19 within the school.</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We have followed the national guidance and have i</w:t>
      </w:r>
      <w:r w:rsidR="00FE3DDA">
        <w:rPr>
          <w:sz w:val="18"/>
          <w:szCs w:val="18"/>
        </w:rPr>
        <w:t xml:space="preserve">dentified that your child is in the same bubble as the </w:t>
      </w:r>
      <w:r w:rsidRPr="00610E39">
        <w:rPr>
          <w:sz w:val="18"/>
          <w:szCs w:val="18"/>
        </w:rPr>
        <w:t>affected child. In line with the national guidance your child must stay at hom</w:t>
      </w:r>
      <w:r w:rsidR="00FE3DDA">
        <w:rPr>
          <w:sz w:val="18"/>
          <w:szCs w:val="18"/>
        </w:rPr>
        <w:t>e and self-isolate until Wednesday 25</w:t>
      </w:r>
      <w:r w:rsidR="00FE3DDA" w:rsidRPr="00FE3DDA">
        <w:rPr>
          <w:sz w:val="18"/>
          <w:szCs w:val="18"/>
          <w:vertAlign w:val="superscript"/>
        </w:rPr>
        <w:t>th</w:t>
      </w:r>
      <w:r w:rsidR="00FE3DDA">
        <w:rPr>
          <w:sz w:val="18"/>
          <w:szCs w:val="18"/>
        </w:rPr>
        <w:t xml:space="preserve"> November </w:t>
      </w:r>
      <w:r w:rsidRPr="00610E39">
        <w:rPr>
          <w:sz w:val="18"/>
          <w:szCs w:val="18"/>
        </w:rPr>
        <w:t>(14 days after contact).</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 xml:space="preserve">If your child is well at the end of the 14 </w:t>
      </w:r>
      <w:proofErr w:type="gramStart"/>
      <w:r w:rsidRPr="00610E39">
        <w:rPr>
          <w:sz w:val="18"/>
          <w:szCs w:val="18"/>
        </w:rPr>
        <w:t>days</w:t>
      </w:r>
      <w:proofErr w:type="gramEnd"/>
      <w:r w:rsidRPr="00610E39">
        <w:rPr>
          <w:sz w:val="18"/>
          <w:szCs w:val="18"/>
        </w:rPr>
        <w:t xml:space="preserve"> period of self-isolation, then they </w:t>
      </w:r>
      <w:r w:rsidR="00FE3DDA">
        <w:rPr>
          <w:sz w:val="18"/>
          <w:szCs w:val="18"/>
        </w:rPr>
        <w:t>can return to usual activities and return to school on 25</w:t>
      </w:r>
      <w:r w:rsidR="00FE3DDA" w:rsidRPr="00FE3DDA">
        <w:rPr>
          <w:sz w:val="18"/>
          <w:szCs w:val="18"/>
          <w:vertAlign w:val="superscript"/>
        </w:rPr>
        <w:t>th</w:t>
      </w:r>
      <w:r w:rsidR="00FE3DDA">
        <w:rPr>
          <w:sz w:val="18"/>
          <w:szCs w:val="18"/>
        </w:rPr>
        <w:t xml:space="preserve"> November at 8.30am.</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 xml:space="preserve">Other members of your household can continue normal activities provided your child does not develop symptoms within the </w:t>
      </w:r>
      <w:proofErr w:type="gramStart"/>
      <w:r w:rsidRPr="00610E39">
        <w:rPr>
          <w:sz w:val="18"/>
          <w:szCs w:val="18"/>
        </w:rPr>
        <w:t>14 day</w:t>
      </w:r>
      <w:proofErr w:type="gramEnd"/>
      <w:r w:rsidRPr="00610E39">
        <w:rPr>
          <w:sz w:val="18"/>
          <w:szCs w:val="18"/>
        </w:rPr>
        <w:t xml:space="preserve"> self-isolation period. </w:t>
      </w:r>
      <w:r w:rsidR="00FE3DDA">
        <w:rPr>
          <w:sz w:val="18"/>
          <w:szCs w:val="18"/>
        </w:rPr>
        <w:t>Your child does not need to be tested unless they develop symptoms.</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Please see the link to: Guidance for contacts of people with confirmed coronavirus (COVID-19) infection who do not live with the person</w:t>
      </w:r>
    </w:p>
    <w:p w:rsidR="00610E39" w:rsidRPr="00610E39" w:rsidRDefault="00610E39" w:rsidP="00610E39">
      <w:pPr>
        <w:spacing w:line="280" w:lineRule="atLeast"/>
        <w:jc w:val="both"/>
        <w:rPr>
          <w:sz w:val="18"/>
          <w:szCs w:val="18"/>
        </w:rPr>
      </w:pPr>
    </w:p>
    <w:p w:rsidR="00610E39" w:rsidRPr="00610E39" w:rsidRDefault="001D0CDC" w:rsidP="00610E39">
      <w:pPr>
        <w:spacing w:line="280" w:lineRule="atLeast"/>
        <w:jc w:val="both"/>
        <w:rPr>
          <w:sz w:val="18"/>
          <w:szCs w:val="18"/>
        </w:rPr>
      </w:pPr>
      <w:hyperlink r:id="rId8" w:history="1">
        <w:r w:rsidR="00610E39" w:rsidRPr="00610E39">
          <w:rPr>
            <w:rStyle w:val="Hyperlink"/>
            <w:sz w:val="18"/>
            <w:szCs w:val="18"/>
          </w:rPr>
          <w:t>https://www.gov.uk/government/publications/guidance-for-contacts-of-people-with-possible-or-confirmed-coronavirus-covid-19-infection-who-do-not-live-with-the-person</w:t>
        </w:r>
      </w:hyperlink>
      <w:r w:rsidR="00610E39" w:rsidRPr="00610E39">
        <w:rPr>
          <w:sz w:val="18"/>
          <w:szCs w:val="18"/>
        </w:rPr>
        <w:t xml:space="preserve"> </w:t>
      </w:r>
    </w:p>
    <w:p w:rsidR="00610E39" w:rsidRPr="00610E39" w:rsidRDefault="00610E39" w:rsidP="00610E39">
      <w:pPr>
        <w:spacing w:line="280" w:lineRule="atLeast"/>
        <w:jc w:val="both"/>
        <w:rPr>
          <w:b/>
          <w:sz w:val="18"/>
          <w:szCs w:val="18"/>
        </w:rPr>
      </w:pPr>
    </w:p>
    <w:p w:rsidR="00610E39" w:rsidRPr="00610E39" w:rsidRDefault="00610E39" w:rsidP="00610E39">
      <w:pPr>
        <w:spacing w:line="280" w:lineRule="atLeast"/>
        <w:jc w:val="both"/>
        <w:rPr>
          <w:b/>
          <w:sz w:val="18"/>
          <w:szCs w:val="18"/>
        </w:rPr>
      </w:pPr>
      <w:r w:rsidRPr="00610E39">
        <w:rPr>
          <w:b/>
          <w:sz w:val="18"/>
          <w:szCs w:val="18"/>
        </w:rPr>
        <w:t xml:space="preserve">What to do if your child develops symptoms of COVID 19 </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rPr>
          <w:sz w:val="18"/>
          <w:szCs w:val="18"/>
        </w:rPr>
      </w:pPr>
      <w:r w:rsidRPr="00610E39">
        <w:rPr>
          <w:sz w:val="18"/>
          <w:szCs w:val="18"/>
        </w:rPr>
        <w:t xml:space="preserve">If your child develops symptoms of COVID-19, they should remain at home for at least 10 days from the date when their symptoms appeared. Anyone with symptoms will be eligible for testing and this can be arranged via </w:t>
      </w:r>
      <w:hyperlink r:id="rId9" w:history="1">
        <w:r w:rsidRPr="00610E39">
          <w:rPr>
            <w:rStyle w:val="Hyperlink"/>
            <w:sz w:val="18"/>
            <w:szCs w:val="18"/>
          </w:rPr>
          <w:t>https://www.nhs.uk/ask-for-a-coronavirus-test</w:t>
        </w:r>
      </w:hyperlink>
      <w:r w:rsidRPr="00610E39">
        <w:rPr>
          <w:sz w:val="18"/>
          <w:szCs w:val="18"/>
        </w:rPr>
        <w:t xml:space="preserve"> or by calling 119 .  </w:t>
      </w:r>
    </w:p>
    <w:p w:rsidR="00610E39" w:rsidRPr="00610E39" w:rsidRDefault="00610E39" w:rsidP="00610E39">
      <w:pPr>
        <w:spacing w:line="280" w:lineRule="atLeast"/>
        <w:rPr>
          <w:sz w:val="18"/>
          <w:szCs w:val="18"/>
        </w:rPr>
      </w:pPr>
      <w:r w:rsidRPr="00610E39">
        <w:rPr>
          <w:sz w:val="18"/>
          <w:szCs w:val="18"/>
        </w:rPr>
        <w:br/>
        <w:t>People who do not have symptoms should not request a test unless this has been specifically requested by Public Health England or the local authority.</w:t>
      </w:r>
      <w:r w:rsidRPr="00610E39">
        <w:rPr>
          <w:sz w:val="18"/>
          <w:szCs w:val="18"/>
        </w:rPr>
        <w:br/>
      </w:r>
    </w:p>
    <w:p w:rsidR="00610E39" w:rsidRPr="00610E39" w:rsidRDefault="00610E39" w:rsidP="00610E39">
      <w:pPr>
        <w:spacing w:line="280" w:lineRule="atLeast"/>
        <w:jc w:val="both"/>
        <w:rPr>
          <w:sz w:val="18"/>
          <w:szCs w:val="18"/>
        </w:rPr>
      </w:pPr>
      <w:r w:rsidRPr="00610E39">
        <w:rPr>
          <w:sz w:val="18"/>
          <w:szCs w:val="18"/>
        </w:rPr>
        <w:t>All other household members who remain well must stay at home and not leave the house for 14 days. This includes anyone in your ‘Support Bubble’.</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The 14-day period starts from the day when the first person in the house became ill.</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rPr>
          <w:sz w:val="18"/>
          <w:szCs w:val="18"/>
        </w:rPr>
      </w:pPr>
      <w:r w:rsidRPr="00610E39">
        <w:rPr>
          <w:sz w:val="18"/>
          <w:szCs w:val="18"/>
        </w:rPr>
        <w:t>Household members should not go to work, school or public areas and exercise should be taken within the home. If you require help with buying groceries, other shopping or picking up medication, or walking a dog, you should ask friends or family. Alternatively, you can order your shopping online and medication by phone or online.</w:t>
      </w:r>
    </w:p>
    <w:p w:rsidR="00610E39" w:rsidRPr="00610E39" w:rsidRDefault="00610E39" w:rsidP="00610E39">
      <w:pPr>
        <w:spacing w:line="280" w:lineRule="atLeast"/>
        <w:rPr>
          <w:sz w:val="18"/>
          <w:szCs w:val="18"/>
        </w:rPr>
      </w:pPr>
    </w:p>
    <w:p w:rsidR="00610E39" w:rsidRPr="00610E39" w:rsidRDefault="00610E39" w:rsidP="00610E39">
      <w:pPr>
        <w:spacing w:line="280" w:lineRule="atLeast"/>
        <w:rPr>
          <w:sz w:val="18"/>
          <w:szCs w:val="18"/>
        </w:rPr>
      </w:pPr>
      <w:r w:rsidRPr="00610E39">
        <w:rPr>
          <w:sz w:val="18"/>
          <w:szCs w:val="18"/>
        </w:rPr>
        <w:t>Household members staying at home for 14 days will greatly reduce the overall amount of infection the household could pass on to others in the community</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If you are able can, move any vulnerable individuals (such as the elderly and those with underlying health conditions) out of your home, to stay with friends or family for the duration of the home isolation period</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Please see the link to the PHE ‘Stay at Home’ Guidance:</w:t>
      </w:r>
    </w:p>
    <w:p w:rsidR="00610E39" w:rsidRPr="00610E39" w:rsidRDefault="001D0CDC" w:rsidP="00610E39">
      <w:pPr>
        <w:spacing w:line="280" w:lineRule="atLeast"/>
        <w:jc w:val="both"/>
        <w:rPr>
          <w:sz w:val="18"/>
          <w:szCs w:val="18"/>
        </w:rPr>
      </w:pPr>
      <w:hyperlink r:id="rId10" w:history="1">
        <w:r w:rsidR="00610E39" w:rsidRPr="00610E39">
          <w:rPr>
            <w:rStyle w:val="Hyperlink"/>
            <w:sz w:val="18"/>
            <w:szCs w:val="18"/>
          </w:rPr>
          <w:t>https://www.gov.uk/government/publications/covid-19-stay-at-home-guidance/stay-at-home-guidance-for-households-with-possible-coronavirus-covid-19-infection</w:t>
        </w:r>
      </w:hyperlink>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b/>
          <w:sz w:val="18"/>
          <w:szCs w:val="18"/>
        </w:rPr>
      </w:pPr>
      <w:r w:rsidRPr="00610E39">
        <w:rPr>
          <w:b/>
          <w:sz w:val="18"/>
          <w:szCs w:val="18"/>
        </w:rPr>
        <w:t xml:space="preserve">Symptoms of COVID 19 </w:t>
      </w:r>
    </w:p>
    <w:p w:rsidR="00610E39" w:rsidRPr="00610E39" w:rsidRDefault="00610E39" w:rsidP="00610E39">
      <w:pPr>
        <w:spacing w:line="280" w:lineRule="atLeast"/>
        <w:jc w:val="both"/>
        <w:rPr>
          <w:b/>
          <w:sz w:val="18"/>
          <w:szCs w:val="18"/>
        </w:rPr>
      </w:pPr>
    </w:p>
    <w:p w:rsidR="00610E39" w:rsidRPr="00610E39" w:rsidRDefault="00610E39" w:rsidP="00610E39">
      <w:pPr>
        <w:spacing w:line="280" w:lineRule="atLeast"/>
        <w:jc w:val="both"/>
        <w:rPr>
          <w:sz w:val="18"/>
          <w:szCs w:val="18"/>
        </w:rPr>
      </w:pPr>
      <w:r w:rsidRPr="00610E39">
        <w:rPr>
          <w:sz w:val="18"/>
          <w:szCs w:val="18"/>
        </w:rPr>
        <w:t>The most common symptoms of coronavirus (COVID-19) are recent onset of:</w:t>
      </w:r>
    </w:p>
    <w:p w:rsidR="00610E39" w:rsidRPr="00610E39" w:rsidRDefault="00610E39" w:rsidP="00610E39">
      <w:pPr>
        <w:spacing w:line="280" w:lineRule="atLeast"/>
        <w:jc w:val="both"/>
        <w:rPr>
          <w:sz w:val="18"/>
          <w:szCs w:val="18"/>
        </w:rPr>
      </w:pPr>
    </w:p>
    <w:p w:rsidR="00610E39" w:rsidRPr="00610E39" w:rsidRDefault="00610E39" w:rsidP="00610E39">
      <w:pPr>
        <w:pStyle w:val="ListParagraph"/>
        <w:numPr>
          <w:ilvl w:val="0"/>
          <w:numId w:val="1"/>
        </w:numPr>
        <w:spacing w:line="280" w:lineRule="atLeast"/>
        <w:jc w:val="both"/>
        <w:rPr>
          <w:sz w:val="18"/>
          <w:szCs w:val="18"/>
        </w:rPr>
      </w:pPr>
      <w:r w:rsidRPr="00610E39">
        <w:rPr>
          <w:sz w:val="18"/>
          <w:szCs w:val="18"/>
        </w:rPr>
        <w:t>new continuous cough and/or</w:t>
      </w:r>
    </w:p>
    <w:p w:rsidR="00610E39" w:rsidRPr="00610E39" w:rsidRDefault="00610E39" w:rsidP="00610E39">
      <w:pPr>
        <w:pStyle w:val="ListParagraph"/>
        <w:numPr>
          <w:ilvl w:val="0"/>
          <w:numId w:val="1"/>
        </w:numPr>
        <w:spacing w:line="280" w:lineRule="atLeast"/>
        <w:jc w:val="both"/>
        <w:rPr>
          <w:sz w:val="18"/>
          <w:szCs w:val="18"/>
        </w:rPr>
      </w:pPr>
      <w:r w:rsidRPr="00610E39">
        <w:rPr>
          <w:sz w:val="18"/>
          <w:szCs w:val="18"/>
        </w:rPr>
        <w:t>high temperature and/or</w:t>
      </w:r>
    </w:p>
    <w:p w:rsidR="00610E39" w:rsidRPr="00610E39" w:rsidRDefault="00610E39" w:rsidP="00610E39">
      <w:pPr>
        <w:pStyle w:val="ListParagraph"/>
        <w:numPr>
          <w:ilvl w:val="0"/>
          <w:numId w:val="1"/>
        </w:numPr>
        <w:spacing w:line="280" w:lineRule="atLeast"/>
        <w:jc w:val="both"/>
        <w:rPr>
          <w:sz w:val="18"/>
          <w:szCs w:val="18"/>
        </w:rPr>
      </w:pPr>
      <w:r w:rsidRPr="00610E39">
        <w:rPr>
          <w:sz w:val="18"/>
          <w:szCs w:val="18"/>
        </w:rPr>
        <w:t>a loss of, or change in, normal sense of taste or smell (anosmia)</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b/>
          <w:sz w:val="18"/>
          <w:szCs w:val="18"/>
        </w:rPr>
      </w:pPr>
      <w:r w:rsidRPr="00610E39">
        <w:rPr>
          <w:b/>
          <w:sz w:val="18"/>
          <w:szCs w:val="18"/>
        </w:rPr>
        <w:t>For most people, coronavirus (COVID-19) will be a mild illness.</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exact"/>
        <w:jc w:val="both"/>
        <w:rPr>
          <w:rFonts w:cs="Arial"/>
          <w:sz w:val="18"/>
          <w:szCs w:val="18"/>
        </w:rPr>
      </w:pPr>
      <w:r w:rsidRPr="00610E39">
        <w:rPr>
          <w:rFonts w:cs="Arial"/>
          <w:sz w:val="18"/>
          <w:szCs w:val="18"/>
        </w:rPr>
        <w:t xml:space="preserve">If your child does develop symptoms, you can seek advice from the nhs.uk website at </w:t>
      </w:r>
      <w:hyperlink r:id="rId11" w:history="1">
        <w:r w:rsidRPr="00610E39">
          <w:rPr>
            <w:rStyle w:val="Hyperlink"/>
            <w:rFonts w:cs="Arial"/>
            <w:sz w:val="18"/>
            <w:szCs w:val="18"/>
          </w:rPr>
          <w:t>https://www.nhs.uk/conditions/coronavirus-covid-19/check-if-you-have-coronavirus-symptoms/</w:t>
        </w:r>
      </w:hyperlink>
      <w:r w:rsidRPr="00610E39">
        <w:rPr>
          <w:rFonts w:cs="Arial"/>
          <w:sz w:val="18"/>
          <w:szCs w:val="18"/>
        </w:rPr>
        <w:t xml:space="preserve">. If you are concerned about your child’s symptoms, or they are worsening you can seek advice from NHS 111 at </w:t>
      </w:r>
      <w:hyperlink r:id="rId12" w:history="1">
        <w:r w:rsidRPr="00610E39">
          <w:rPr>
            <w:rStyle w:val="Hyperlink"/>
            <w:rFonts w:cs="Arial"/>
            <w:sz w:val="18"/>
            <w:szCs w:val="18"/>
          </w:rPr>
          <w:t>https://111.nhs.uk/</w:t>
        </w:r>
      </w:hyperlink>
      <w:r w:rsidRPr="00610E39">
        <w:rPr>
          <w:rFonts w:cs="Arial"/>
          <w:sz w:val="18"/>
          <w:szCs w:val="18"/>
        </w:rPr>
        <w:t xml:space="preserve"> or by phoning 111.</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b/>
          <w:sz w:val="18"/>
          <w:szCs w:val="18"/>
        </w:rPr>
      </w:pPr>
      <w:r w:rsidRPr="00610E39">
        <w:rPr>
          <w:b/>
          <w:sz w:val="18"/>
          <w:szCs w:val="18"/>
        </w:rPr>
        <w:t xml:space="preserve">How to stop COVID-19 spreading </w:t>
      </w:r>
    </w:p>
    <w:p w:rsidR="00610E39" w:rsidRPr="00610E39" w:rsidRDefault="00610E39" w:rsidP="00610E39">
      <w:pPr>
        <w:spacing w:line="280" w:lineRule="atLeast"/>
        <w:jc w:val="both"/>
        <w:rPr>
          <w:b/>
          <w:sz w:val="18"/>
          <w:szCs w:val="18"/>
        </w:rPr>
      </w:pPr>
    </w:p>
    <w:p w:rsidR="00610E39" w:rsidRPr="00610E39" w:rsidRDefault="00610E39" w:rsidP="00610E39">
      <w:pPr>
        <w:spacing w:line="280" w:lineRule="atLeast"/>
        <w:jc w:val="both"/>
        <w:rPr>
          <w:sz w:val="18"/>
          <w:szCs w:val="18"/>
        </w:rPr>
      </w:pPr>
      <w:r w:rsidRPr="00610E39">
        <w:rPr>
          <w:sz w:val="18"/>
          <w:szCs w:val="18"/>
        </w:rPr>
        <w:t>There are things you can do to help reduce the risk of you and anyone you live with getting ill with COVID-19</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i/>
          <w:sz w:val="18"/>
          <w:szCs w:val="18"/>
        </w:rPr>
      </w:pPr>
      <w:bookmarkStart w:id="1" w:name="_Hlk39313160"/>
      <w:r w:rsidRPr="00610E39">
        <w:rPr>
          <w:i/>
          <w:sz w:val="18"/>
          <w:szCs w:val="18"/>
        </w:rPr>
        <w:t>Do</w:t>
      </w:r>
    </w:p>
    <w:p w:rsidR="00610E39" w:rsidRPr="00610E39" w:rsidRDefault="00610E39" w:rsidP="00610E39">
      <w:pPr>
        <w:pStyle w:val="ListParagraph"/>
        <w:numPr>
          <w:ilvl w:val="0"/>
          <w:numId w:val="2"/>
        </w:numPr>
        <w:spacing w:line="280" w:lineRule="atLeast"/>
        <w:jc w:val="both"/>
        <w:rPr>
          <w:sz w:val="18"/>
          <w:szCs w:val="18"/>
        </w:rPr>
      </w:pPr>
      <w:r w:rsidRPr="00610E39">
        <w:rPr>
          <w:sz w:val="18"/>
          <w:szCs w:val="18"/>
        </w:rPr>
        <w:t xml:space="preserve">wash your hands with soap and water often – do this for at least 20 seconds </w:t>
      </w:r>
    </w:p>
    <w:p w:rsidR="00610E39" w:rsidRPr="00610E39" w:rsidRDefault="00610E39" w:rsidP="00610E39">
      <w:pPr>
        <w:pStyle w:val="ListParagraph"/>
        <w:numPr>
          <w:ilvl w:val="0"/>
          <w:numId w:val="2"/>
        </w:numPr>
        <w:spacing w:line="280" w:lineRule="atLeast"/>
        <w:jc w:val="both"/>
        <w:rPr>
          <w:sz w:val="18"/>
          <w:szCs w:val="18"/>
        </w:rPr>
      </w:pPr>
      <w:r w:rsidRPr="00610E39">
        <w:rPr>
          <w:sz w:val="18"/>
          <w:szCs w:val="18"/>
        </w:rPr>
        <w:t>use hand sanitiser gel if soap and water are not available</w:t>
      </w:r>
    </w:p>
    <w:p w:rsidR="00610E39" w:rsidRPr="00610E39" w:rsidRDefault="00610E39" w:rsidP="00610E39">
      <w:pPr>
        <w:pStyle w:val="ListParagraph"/>
        <w:numPr>
          <w:ilvl w:val="0"/>
          <w:numId w:val="2"/>
        </w:numPr>
        <w:spacing w:line="280" w:lineRule="atLeast"/>
        <w:jc w:val="both"/>
        <w:rPr>
          <w:sz w:val="18"/>
          <w:szCs w:val="18"/>
        </w:rPr>
      </w:pPr>
      <w:r w:rsidRPr="00610E39">
        <w:rPr>
          <w:sz w:val="18"/>
          <w:szCs w:val="18"/>
        </w:rPr>
        <w:t>wash your hands as soon as you get home</w:t>
      </w:r>
    </w:p>
    <w:p w:rsidR="00610E39" w:rsidRPr="00610E39" w:rsidRDefault="00610E39" w:rsidP="00610E39">
      <w:pPr>
        <w:pStyle w:val="ListParagraph"/>
        <w:numPr>
          <w:ilvl w:val="0"/>
          <w:numId w:val="2"/>
        </w:numPr>
        <w:spacing w:line="280" w:lineRule="atLeast"/>
        <w:jc w:val="both"/>
        <w:rPr>
          <w:sz w:val="18"/>
          <w:szCs w:val="18"/>
        </w:rPr>
      </w:pPr>
      <w:r w:rsidRPr="00610E39">
        <w:rPr>
          <w:sz w:val="18"/>
          <w:szCs w:val="18"/>
        </w:rPr>
        <w:t>cover your mouth and nose with a tissue or your sleeve (not your hands) when you cough or sneeze</w:t>
      </w:r>
    </w:p>
    <w:p w:rsidR="00610E39" w:rsidRPr="00610E39" w:rsidRDefault="00610E39" w:rsidP="00610E39">
      <w:pPr>
        <w:pStyle w:val="ListParagraph"/>
        <w:numPr>
          <w:ilvl w:val="0"/>
          <w:numId w:val="2"/>
        </w:numPr>
        <w:spacing w:line="280" w:lineRule="atLeast"/>
        <w:jc w:val="both"/>
        <w:rPr>
          <w:sz w:val="18"/>
          <w:szCs w:val="18"/>
        </w:rPr>
      </w:pPr>
      <w:r w:rsidRPr="00610E39">
        <w:rPr>
          <w:sz w:val="18"/>
          <w:szCs w:val="18"/>
        </w:rPr>
        <w:t>put used tissues in the bin immediately and wash your hands afterwards</w:t>
      </w:r>
    </w:p>
    <w:bookmarkEnd w:id="1"/>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b/>
          <w:sz w:val="18"/>
          <w:szCs w:val="18"/>
        </w:rPr>
      </w:pPr>
      <w:r w:rsidRPr="00610E39">
        <w:rPr>
          <w:b/>
          <w:sz w:val="18"/>
          <w:szCs w:val="18"/>
        </w:rPr>
        <w:t>Further Information</w:t>
      </w:r>
    </w:p>
    <w:p w:rsidR="00610E39" w:rsidRPr="00610E39" w:rsidRDefault="00610E39" w:rsidP="00610E39">
      <w:pPr>
        <w:spacing w:line="280" w:lineRule="atLeast"/>
        <w:jc w:val="both"/>
        <w:rPr>
          <w:b/>
          <w:sz w:val="18"/>
          <w:szCs w:val="18"/>
        </w:rPr>
      </w:pPr>
    </w:p>
    <w:p w:rsidR="00610E39" w:rsidRPr="00610E39" w:rsidRDefault="00610E39" w:rsidP="00610E39">
      <w:pPr>
        <w:spacing w:line="280" w:lineRule="atLeast"/>
        <w:jc w:val="both"/>
        <w:rPr>
          <w:sz w:val="18"/>
          <w:szCs w:val="18"/>
        </w:rPr>
      </w:pPr>
      <w:r w:rsidRPr="00610E39">
        <w:rPr>
          <w:sz w:val="18"/>
          <w:szCs w:val="18"/>
        </w:rPr>
        <w:t xml:space="preserve">Further information is available at </w:t>
      </w:r>
    </w:p>
    <w:p w:rsidR="00610E39" w:rsidRPr="00610E39" w:rsidRDefault="001D0CDC" w:rsidP="00610E39">
      <w:pPr>
        <w:spacing w:line="280" w:lineRule="atLeast"/>
        <w:jc w:val="both"/>
        <w:rPr>
          <w:sz w:val="18"/>
          <w:szCs w:val="18"/>
        </w:rPr>
      </w:pPr>
      <w:hyperlink r:id="rId13" w:history="1">
        <w:r w:rsidR="00610E39" w:rsidRPr="00610E39">
          <w:rPr>
            <w:rStyle w:val="Hyperlink"/>
            <w:sz w:val="18"/>
            <w:szCs w:val="18"/>
          </w:rPr>
          <w:t>https://www.nhs.uk/conditions/coronavirus-covid-19/</w:t>
        </w:r>
      </w:hyperlink>
      <w:r w:rsidR="00610E39" w:rsidRPr="00610E39">
        <w:rPr>
          <w:sz w:val="18"/>
          <w:szCs w:val="18"/>
        </w:rPr>
        <w:t xml:space="preserve"> </w:t>
      </w:r>
    </w:p>
    <w:p w:rsidR="00610E39" w:rsidRPr="00610E39" w:rsidRDefault="00610E39" w:rsidP="00610E39">
      <w:pPr>
        <w:spacing w:line="280" w:lineRule="atLeast"/>
        <w:jc w:val="both"/>
        <w:rPr>
          <w:sz w:val="18"/>
          <w:szCs w:val="18"/>
        </w:rPr>
      </w:pPr>
    </w:p>
    <w:p w:rsidR="00610E39" w:rsidRPr="00610E39" w:rsidRDefault="00610E39" w:rsidP="00610E39">
      <w:pPr>
        <w:spacing w:line="280" w:lineRule="atLeast"/>
        <w:jc w:val="both"/>
        <w:rPr>
          <w:sz w:val="18"/>
          <w:szCs w:val="18"/>
        </w:rPr>
      </w:pPr>
      <w:r w:rsidRPr="00610E39">
        <w:rPr>
          <w:sz w:val="18"/>
          <w:szCs w:val="18"/>
        </w:rPr>
        <w:t>Yours sincerely</w:t>
      </w:r>
    </w:p>
    <w:p w:rsidR="00610E39" w:rsidRPr="00610E39" w:rsidRDefault="00610E39" w:rsidP="00FE3DDA">
      <w:pPr>
        <w:spacing w:line="280" w:lineRule="atLeast"/>
        <w:jc w:val="both"/>
        <w:rPr>
          <w:sz w:val="18"/>
          <w:szCs w:val="18"/>
        </w:rPr>
      </w:pPr>
      <w:r>
        <w:rPr>
          <w:sz w:val="18"/>
          <w:szCs w:val="18"/>
        </w:rPr>
        <w:t>Mrs C Kent (Headteacher)</w:t>
      </w:r>
    </w:p>
    <w:sectPr w:rsidR="00610E39" w:rsidRPr="00610E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CDC" w:rsidRDefault="001D0CDC" w:rsidP="00FE3DDA">
      <w:pPr>
        <w:spacing w:line="240" w:lineRule="auto"/>
      </w:pPr>
      <w:r>
        <w:separator/>
      </w:r>
    </w:p>
  </w:endnote>
  <w:endnote w:type="continuationSeparator" w:id="0">
    <w:p w:rsidR="001D0CDC" w:rsidRDefault="001D0CDC" w:rsidP="00FE3D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CDC" w:rsidRDefault="001D0CDC" w:rsidP="00FE3DDA">
      <w:pPr>
        <w:spacing w:line="240" w:lineRule="auto"/>
      </w:pPr>
      <w:r>
        <w:separator/>
      </w:r>
    </w:p>
  </w:footnote>
  <w:footnote w:type="continuationSeparator" w:id="0">
    <w:p w:rsidR="001D0CDC" w:rsidRDefault="001D0CDC" w:rsidP="00FE3DD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1"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E39"/>
    <w:rsid w:val="001D0CDC"/>
    <w:rsid w:val="00610E39"/>
    <w:rsid w:val="006274E6"/>
    <w:rsid w:val="00FD3CBD"/>
    <w:rsid w:val="00FE3D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1614E"/>
  <w15:chartTrackingRefBased/>
  <w15:docId w15:val="{44C216F2-41DC-4EC1-8B8D-39D5E35A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0E39"/>
    <w:pPr>
      <w:spacing w:after="0" w:line="320" w:lineRule="exact"/>
    </w:pPr>
    <w:rPr>
      <w:rFonts w:ascii="Arial" w:eastAsia="Calibri"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10E39"/>
    <w:rPr>
      <w:color w:val="0563C1" w:themeColor="hyperlink"/>
      <w:u w:val="single"/>
    </w:rPr>
  </w:style>
  <w:style w:type="paragraph" w:styleId="ListParagraph">
    <w:name w:val="List Paragraph"/>
    <w:basedOn w:val="Normal"/>
    <w:link w:val="ListParagraphChar"/>
    <w:uiPriority w:val="34"/>
    <w:qFormat/>
    <w:rsid w:val="00610E39"/>
    <w:pPr>
      <w:ind w:left="720"/>
      <w:contextualSpacing/>
    </w:pPr>
  </w:style>
  <w:style w:type="character" w:customStyle="1" w:styleId="ListParagraphChar">
    <w:name w:val="List Paragraph Char"/>
    <w:basedOn w:val="DefaultParagraphFont"/>
    <w:link w:val="ListParagraph"/>
    <w:uiPriority w:val="34"/>
    <w:locked/>
    <w:rsid w:val="00610E39"/>
    <w:rPr>
      <w:rFonts w:ascii="Arial" w:eastAsia="Calibri" w:hAnsi="Arial" w:cs="Times New Roman"/>
      <w:sz w:val="24"/>
      <w:szCs w:val="24"/>
    </w:rPr>
  </w:style>
  <w:style w:type="paragraph" w:styleId="BalloonText">
    <w:name w:val="Balloon Text"/>
    <w:basedOn w:val="Normal"/>
    <w:link w:val="BalloonTextChar"/>
    <w:uiPriority w:val="99"/>
    <w:semiHidden/>
    <w:unhideWhenUsed/>
    <w:rsid w:val="00610E3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0E39"/>
    <w:rPr>
      <w:rFonts w:ascii="Segoe UI" w:eastAsia="Calibri" w:hAnsi="Segoe UI" w:cs="Segoe UI"/>
      <w:sz w:val="18"/>
      <w:szCs w:val="18"/>
    </w:rPr>
  </w:style>
  <w:style w:type="paragraph" w:styleId="Header">
    <w:name w:val="header"/>
    <w:basedOn w:val="Normal"/>
    <w:link w:val="HeaderChar"/>
    <w:uiPriority w:val="99"/>
    <w:unhideWhenUsed/>
    <w:rsid w:val="00FE3DDA"/>
    <w:pPr>
      <w:tabs>
        <w:tab w:val="center" w:pos="4513"/>
        <w:tab w:val="right" w:pos="9026"/>
      </w:tabs>
      <w:spacing w:line="240" w:lineRule="auto"/>
    </w:pPr>
  </w:style>
  <w:style w:type="character" w:customStyle="1" w:styleId="HeaderChar">
    <w:name w:val="Header Char"/>
    <w:basedOn w:val="DefaultParagraphFont"/>
    <w:link w:val="Header"/>
    <w:uiPriority w:val="99"/>
    <w:rsid w:val="00FE3DDA"/>
    <w:rPr>
      <w:rFonts w:ascii="Arial" w:eastAsia="Calibri" w:hAnsi="Arial" w:cs="Times New Roman"/>
      <w:sz w:val="24"/>
      <w:szCs w:val="24"/>
    </w:rPr>
  </w:style>
  <w:style w:type="paragraph" w:styleId="Footer">
    <w:name w:val="footer"/>
    <w:basedOn w:val="Normal"/>
    <w:link w:val="FooterChar"/>
    <w:uiPriority w:val="99"/>
    <w:unhideWhenUsed/>
    <w:rsid w:val="00FE3DDA"/>
    <w:pPr>
      <w:tabs>
        <w:tab w:val="center" w:pos="4513"/>
        <w:tab w:val="right" w:pos="9026"/>
      </w:tabs>
      <w:spacing w:line="240" w:lineRule="auto"/>
    </w:pPr>
  </w:style>
  <w:style w:type="character" w:customStyle="1" w:styleId="FooterChar">
    <w:name w:val="Footer Char"/>
    <w:basedOn w:val="DefaultParagraphFont"/>
    <w:link w:val="Footer"/>
    <w:uiPriority w:val="99"/>
    <w:rsid w:val="00FE3DDA"/>
    <w:rPr>
      <w:rFonts w:ascii="Arial" w:eastAsia="Calibri"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guidance-for-contacts-of-people-with-possible-or-confirmed-coronavirus-covid-19-infection-who-do-not-live-with-the-person" TargetMode="External"/><Relationship Id="rId13" Type="http://schemas.openxmlformats.org/officeDocument/2006/relationships/hyperlink" Target="https://www.nhs.uk/conditions/coronavirus-covid-19/"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111.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hs.uk/conditions/coronavirus-covid-19/check-if-you-have-coronavirus-symptom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government/publications/covid-19-stay-at-home-guidance/stay-at-home-guidance-for-households-with-possible-coronavirus-covid-19-infection" TargetMode="External"/><Relationship Id="rId4" Type="http://schemas.openxmlformats.org/officeDocument/2006/relationships/webSettings" Target="webSettings.xml"/><Relationship Id="rId9" Type="http://schemas.openxmlformats.org/officeDocument/2006/relationships/hyperlink" Target="https://www.nhs.uk/ask-for-a-coronavirus-tes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699</Words>
  <Characters>3987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Kent</dc:creator>
  <cp:keywords/>
  <dc:description/>
  <cp:lastModifiedBy>Claire Kent</cp:lastModifiedBy>
  <cp:revision>2</cp:revision>
  <cp:lastPrinted>2020-10-03T18:14:00Z</cp:lastPrinted>
  <dcterms:created xsi:type="dcterms:W3CDTF">2020-11-15T09:34:00Z</dcterms:created>
  <dcterms:modified xsi:type="dcterms:W3CDTF">2020-11-15T09:34:00Z</dcterms:modified>
</cp:coreProperties>
</file>